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37B" w:rsidRDefault="009C337B" w:rsidP="009C337B">
      <w:pPr>
        <w:pStyle w:val="1"/>
        <w:spacing w:before="0"/>
        <w:rPr>
          <w:rFonts w:ascii="Arial" w:hAnsi="Arial" w:cs="Arial"/>
          <w:color w:val="3C3C3C"/>
        </w:rPr>
      </w:pPr>
      <w:bookmarkStart w:id="0" w:name="_GoBack"/>
      <w:r>
        <w:rPr>
          <w:rFonts w:ascii="Arial" w:hAnsi="Arial" w:cs="Arial"/>
          <w:color w:val="3C3C3C"/>
        </w:rPr>
        <w:t xml:space="preserve">Памятка участникам СВО и членам их семей о возможности бесплатного посещения </w:t>
      </w:r>
      <w:r w:rsidR="00CA397D">
        <w:rPr>
          <w:rFonts w:ascii="Arial" w:hAnsi="Arial" w:cs="Arial"/>
          <w:color w:val="3C3C3C"/>
        </w:rPr>
        <w:t>музея</w:t>
      </w:r>
    </w:p>
    <w:bookmarkEnd w:id="0"/>
    <w:p w:rsidR="005F64ED" w:rsidRDefault="005F64ED" w:rsidP="005F64ED">
      <w:pPr>
        <w:spacing w:line="240" w:lineRule="auto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</w:pPr>
    </w:p>
    <w:p w:rsidR="005F64ED" w:rsidRPr="005F64ED" w:rsidRDefault="005F64ED" w:rsidP="005F64ED">
      <w:pPr>
        <w:spacing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5F64ED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>I. Под участниками СВО понимаются:</w:t>
      </w:r>
    </w:p>
    <w:p w:rsidR="005F64ED" w:rsidRPr="005F64ED" w:rsidRDefault="005F64ED" w:rsidP="005F64ED">
      <w:pPr>
        <w:numPr>
          <w:ilvl w:val="0"/>
          <w:numId w:val="6"/>
        </w:numPr>
        <w:spacing w:before="100" w:beforeAutospacing="1" w:after="100" w:afterAutospacing="1" w:line="240" w:lineRule="auto"/>
        <w:ind w:left="600" w:right="600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5F64ED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Военнослужащие, в том числе призванные в Вооруженные Силы Российской Федерации по мобилизации в рамках проведения СВО.</w:t>
      </w:r>
    </w:p>
    <w:p w:rsidR="005F64ED" w:rsidRPr="005F64ED" w:rsidRDefault="005F64ED" w:rsidP="005F64ED">
      <w:pPr>
        <w:numPr>
          <w:ilvl w:val="0"/>
          <w:numId w:val="6"/>
        </w:numPr>
        <w:spacing w:before="100" w:beforeAutospacing="1" w:after="100" w:afterAutospacing="1" w:line="240" w:lineRule="auto"/>
        <w:ind w:left="600" w:right="600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5F64ED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Граждане Российской Федерации, заключившие контракт о добровольном содействии в выполнении задач, возложенных на Вооруженные Силы Российской Федерации в рамках проведения СВО.</w:t>
      </w:r>
    </w:p>
    <w:p w:rsidR="005F64ED" w:rsidRPr="005F64ED" w:rsidRDefault="005F64ED" w:rsidP="005F64ED">
      <w:pPr>
        <w:numPr>
          <w:ilvl w:val="0"/>
          <w:numId w:val="6"/>
        </w:numPr>
        <w:spacing w:before="100" w:beforeAutospacing="1" w:after="100" w:afterAutospacing="1" w:line="240" w:lineRule="auto"/>
        <w:ind w:left="600" w:right="600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5F64ED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Лица, заключившие контракт (имевшие иные правоотношения) с организациями, содействующими выполнению задач, возложенных на Вооруженные Силы Российской Федерации, в ходе СВО на территориях Украины, Донецкой Народной Республики и Луганской Народной Республики с 24 февраля 2022 года, а также на территориях Запорожской области и Херсонской области с 30 сентября 2022 года.</w:t>
      </w:r>
    </w:p>
    <w:p w:rsidR="005F64ED" w:rsidRPr="005F64ED" w:rsidRDefault="005F64ED" w:rsidP="005F64ED">
      <w:pPr>
        <w:numPr>
          <w:ilvl w:val="0"/>
          <w:numId w:val="6"/>
        </w:numPr>
        <w:spacing w:before="100" w:beforeAutospacing="1" w:after="100" w:afterAutospacing="1" w:line="240" w:lineRule="auto"/>
        <w:ind w:left="600" w:right="600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proofErr w:type="gramStart"/>
      <w:r w:rsidRPr="005F64ED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Лица, принимавшие участие в соответствии с решениями органов публичной власти Донецкой Народной Республики, Луганской Народной Республики участие в боевых действиях в составе Вооруженных Сил Донецкой Народной</w:t>
      </w:r>
      <w:proofErr w:type="gramEnd"/>
      <w:r w:rsidRPr="005F64ED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Республики, Народной милиции Луганской Народной Республики, воинских формирований и органов Донецкой Народной Республики и Луганской Народной Республики начиная с 11 мая 2014 г.</w:t>
      </w:r>
    </w:p>
    <w:p w:rsidR="005F64ED" w:rsidRPr="005F64ED" w:rsidRDefault="005F64ED" w:rsidP="005F64ED">
      <w:pPr>
        <w:numPr>
          <w:ilvl w:val="0"/>
          <w:numId w:val="6"/>
        </w:numPr>
        <w:spacing w:before="100" w:beforeAutospacing="1" w:after="100" w:afterAutospacing="1" w:line="240" w:lineRule="auto"/>
        <w:ind w:left="600" w:right="600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5F64ED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Ветераны боевых действий из числа участников СВО — лица, имеющие удостоверение ветерана боевых действий в связи с участием (содействием выполнению задач) в СВО и уволенные с военной службы.</w:t>
      </w:r>
    </w:p>
    <w:p w:rsidR="009C337B" w:rsidRDefault="009C337B" w:rsidP="005C6527">
      <w:pPr>
        <w:spacing w:line="240" w:lineRule="auto"/>
        <w:rPr>
          <w:color w:val="3C3C3C"/>
        </w:rPr>
      </w:pPr>
    </w:p>
    <w:p w:rsidR="005C6527" w:rsidRPr="005C6527" w:rsidRDefault="005C6527" w:rsidP="005C6527">
      <w:pPr>
        <w:spacing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5C6527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>II. Под членами семьи участника СВО понимаются:</w:t>
      </w:r>
    </w:p>
    <w:p w:rsidR="005C6527" w:rsidRPr="005C6527" w:rsidRDefault="005C6527" w:rsidP="005C6527">
      <w:pPr>
        <w:numPr>
          <w:ilvl w:val="0"/>
          <w:numId w:val="1"/>
        </w:numPr>
        <w:spacing w:before="100" w:beforeAutospacing="1" w:after="100" w:afterAutospacing="1" w:line="240" w:lineRule="auto"/>
        <w:ind w:left="600" w:right="600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Супруг (супруга).</w:t>
      </w:r>
    </w:p>
    <w:p w:rsidR="005C6527" w:rsidRPr="005C6527" w:rsidRDefault="005C6527" w:rsidP="005C6527">
      <w:pPr>
        <w:numPr>
          <w:ilvl w:val="0"/>
          <w:numId w:val="1"/>
        </w:numPr>
        <w:spacing w:before="100" w:beforeAutospacing="1" w:after="100" w:afterAutospacing="1" w:line="240" w:lineRule="auto"/>
        <w:ind w:left="600" w:right="600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Дети, не достигшие возраста 18 лет.</w:t>
      </w:r>
    </w:p>
    <w:p w:rsidR="005C6527" w:rsidRPr="005C6527" w:rsidRDefault="005C6527" w:rsidP="005C6527">
      <w:pPr>
        <w:numPr>
          <w:ilvl w:val="0"/>
          <w:numId w:val="1"/>
        </w:numPr>
        <w:spacing w:before="100" w:beforeAutospacing="1" w:after="100" w:afterAutospacing="1" w:line="240" w:lineRule="auto"/>
        <w:ind w:left="600" w:right="600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Дети старше 18 лет, ставшие инвалидами до достижения ими возраста 18 лет.</w:t>
      </w:r>
    </w:p>
    <w:p w:rsidR="005C6527" w:rsidRPr="005C6527" w:rsidRDefault="005C6527" w:rsidP="005C6527">
      <w:pPr>
        <w:numPr>
          <w:ilvl w:val="0"/>
          <w:numId w:val="1"/>
        </w:numPr>
        <w:spacing w:before="100" w:beforeAutospacing="1" w:after="100" w:afterAutospacing="1" w:line="240" w:lineRule="auto"/>
        <w:ind w:left="600" w:right="600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Дети в возрасте до 23 лет, обучающиеся в образовательных организациях по очной форме обучения.</w:t>
      </w:r>
    </w:p>
    <w:p w:rsidR="005C6527" w:rsidRPr="005C6527" w:rsidRDefault="005C6527" w:rsidP="005C6527">
      <w:pPr>
        <w:numPr>
          <w:ilvl w:val="0"/>
          <w:numId w:val="1"/>
        </w:numPr>
        <w:spacing w:before="100" w:beforeAutospacing="1" w:after="100" w:afterAutospacing="1" w:line="240" w:lineRule="auto"/>
        <w:ind w:left="600" w:right="600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Родители, проживающие совместно с участниками СВО или ветеранами боевых действий из числа участников СВО либо проживавшие совместно с указанными лицами на дату их гибели (смерти).</w:t>
      </w:r>
    </w:p>
    <w:p w:rsidR="005C6527" w:rsidRPr="005C6527" w:rsidRDefault="005C6527" w:rsidP="005C6527">
      <w:pPr>
        <w:numPr>
          <w:ilvl w:val="0"/>
          <w:numId w:val="1"/>
        </w:numPr>
        <w:spacing w:before="100" w:beforeAutospacing="1" w:after="100" w:afterAutospacing="1" w:line="240" w:lineRule="auto"/>
        <w:ind w:left="600" w:right="600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Лица, находящиеся на иждивении участника СВО или ветерана боевых действий из числа участников СВО либо находившиеся на иждивении указанных лиц на дату их гибели (смерти).</w:t>
      </w:r>
    </w:p>
    <w:p w:rsidR="005C6527" w:rsidRPr="005C6527" w:rsidRDefault="005C6527" w:rsidP="005C6527">
      <w:pPr>
        <w:numPr>
          <w:ilvl w:val="0"/>
          <w:numId w:val="1"/>
        </w:numPr>
        <w:spacing w:before="100" w:beforeAutospacing="1" w:after="100" w:afterAutospacing="1" w:line="240" w:lineRule="auto"/>
        <w:ind w:left="600" w:right="600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Члены семей лиц, указанных в </w:t>
      </w:r>
      <w:proofErr w:type="spellStart"/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пп</w:t>
      </w:r>
      <w:proofErr w:type="spellEnd"/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 1, 2, 3 и 4 раздела I, погибших (умерших) при выполнении задач в ходе специальной военной операции (боевых действий); члены семей лиц, указанных в </w:t>
      </w:r>
      <w:proofErr w:type="spellStart"/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пп</w:t>
      </w:r>
      <w:proofErr w:type="spellEnd"/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 1, 2, 3 и 4 раздела I, умерших после увольнения с военной службы (службы, работы), если смерть таких лиц наступила вследствие увечья (ранения, травмы, контузии) или заболевания, полученных ими при выполнении задач в ходе специальной военной операции (боевых действий); члены семей лиц, указанных в </w:t>
      </w:r>
      <w:proofErr w:type="spellStart"/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пп</w:t>
      </w:r>
      <w:proofErr w:type="spellEnd"/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 1, 2, 3 и 4 раздела I, пропавших без вести в период участия в СВО либо признанных в установленном порядке безвестно отсутствующими в связи с участием в СВО.</w:t>
      </w:r>
    </w:p>
    <w:p w:rsidR="005C6527" w:rsidRPr="005C6527" w:rsidRDefault="0057098C" w:rsidP="005C6527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25" style="width:0;height:.75pt" o:hralign="center" o:hrstd="t" o:hr="t" fillcolor="#a0a0a0" stroked="f"/>
        </w:pict>
      </w:r>
    </w:p>
    <w:p w:rsidR="005C6527" w:rsidRPr="005C6527" w:rsidRDefault="005C6527" w:rsidP="005C6527">
      <w:pPr>
        <w:spacing w:before="480" w:after="360" w:line="240" w:lineRule="auto"/>
        <w:outlineLvl w:val="1"/>
        <w:rPr>
          <w:rFonts w:ascii="Times New Roman" w:eastAsia="Times New Roman" w:hAnsi="Times New Roman" w:cs="Times New Roman"/>
          <w:b/>
          <w:bCs/>
          <w:color w:val="3C3C3C"/>
          <w:sz w:val="39"/>
          <w:szCs w:val="39"/>
          <w:lang w:eastAsia="ru-RU"/>
        </w:rPr>
      </w:pPr>
      <w:r w:rsidRPr="005C6527">
        <w:rPr>
          <w:rFonts w:ascii="Times New Roman" w:eastAsia="Times New Roman" w:hAnsi="Times New Roman" w:cs="Times New Roman"/>
          <w:b/>
          <w:bCs/>
          <w:color w:val="3C3C3C"/>
          <w:sz w:val="39"/>
          <w:szCs w:val="39"/>
          <w:lang w:eastAsia="ru-RU"/>
        </w:rPr>
        <w:t>Документы, подтверждающие право</w:t>
      </w:r>
      <w:r w:rsidR="009C337B">
        <w:rPr>
          <w:rFonts w:ascii="Times New Roman" w:eastAsia="Times New Roman" w:hAnsi="Times New Roman" w:cs="Times New Roman"/>
          <w:b/>
          <w:bCs/>
          <w:color w:val="3C3C3C"/>
          <w:sz w:val="39"/>
          <w:szCs w:val="39"/>
          <w:lang w:eastAsia="ru-RU"/>
        </w:rPr>
        <w:t xml:space="preserve"> </w:t>
      </w:r>
      <w:r w:rsidRPr="005C6527">
        <w:rPr>
          <w:rFonts w:ascii="Times New Roman" w:eastAsia="Times New Roman" w:hAnsi="Times New Roman" w:cs="Times New Roman"/>
          <w:b/>
          <w:bCs/>
          <w:color w:val="3C3C3C"/>
          <w:sz w:val="39"/>
          <w:szCs w:val="39"/>
          <w:lang w:eastAsia="ru-RU"/>
        </w:rPr>
        <w:t>посещения мероприятий в сфере культуры</w:t>
      </w:r>
    </w:p>
    <w:p w:rsidR="005C6527" w:rsidRPr="005C6527" w:rsidRDefault="005C6527" w:rsidP="005C6527">
      <w:pPr>
        <w:numPr>
          <w:ilvl w:val="0"/>
          <w:numId w:val="2"/>
        </w:numPr>
        <w:spacing w:before="100" w:beforeAutospacing="1" w:after="100" w:afterAutospacing="1" w:line="240" w:lineRule="auto"/>
        <w:ind w:left="600" w:right="600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Документ, удостоверяющий личность посетителя;</w:t>
      </w:r>
    </w:p>
    <w:p w:rsidR="005C6527" w:rsidRPr="005C6527" w:rsidRDefault="0057098C" w:rsidP="005C6527">
      <w:pPr>
        <w:numPr>
          <w:ilvl w:val="0"/>
          <w:numId w:val="2"/>
        </w:numPr>
        <w:spacing w:before="100" w:beforeAutospacing="1" w:after="100" w:afterAutospacing="1" w:line="240" w:lineRule="auto"/>
        <w:ind w:left="600" w:right="600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hyperlink r:id="rId6" w:tgtFrame="_blank" w:history="1">
        <w:r w:rsidR="005C6527" w:rsidRPr="005C6527">
          <w:rPr>
            <w:rFonts w:ascii="Times New Roman" w:eastAsia="Times New Roman" w:hAnsi="Times New Roman" w:cs="Times New Roman"/>
            <w:color w:val="ED2324"/>
            <w:sz w:val="24"/>
            <w:szCs w:val="24"/>
            <w:lang w:eastAsia="ru-RU"/>
          </w:rPr>
          <w:t>справка об участии в СВО</w:t>
        </w:r>
      </w:hyperlink>
      <w:r w:rsidR="005C6527"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(справка об участии в СВО предъявляется в оригинале с предоставлением копии указанного документа);</w:t>
      </w:r>
    </w:p>
    <w:p w:rsidR="005C6527" w:rsidRPr="005C6527" w:rsidRDefault="005C6527" w:rsidP="005C6527">
      <w:pPr>
        <w:numPr>
          <w:ilvl w:val="0"/>
          <w:numId w:val="2"/>
        </w:numPr>
        <w:spacing w:before="100" w:beforeAutospacing="1" w:after="100" w:afterAutospacing="1" w:line="240" w:lineRule="auto"/>
        <w:ind w:left="600" w:right="600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для членов семьи участника СВО — </w:t>
      </w:r>
      <w:hyperlink r:id="rId7" w:tgtFrame="_blank" w:history="1">
        <w:r w:rsidRPr="005C6527">
          <w:rPr>
            <w:rFonts w:ascii="Times New Roman" w:eastAsia="Times New Roman" w:hAnsi="Times New Roman" w:cs="Times New Roman"/>
            <w:color w:val="ED2324"/>
            <w:sz w:val="24"/>
            <w:szCs w:val="24"/>
            <w:lang w:eastAsia="ru-RU"/>
          </w:rPr>
          <w:t>справка, подтверждающая, что гражданин действительно является членом семьи участника СВО</w:t>
        </w:r>
      </w:hyperlink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;</w:t>
      </w:r>
    </w:p>
    <w:p w:rsidR="005C6527" w:rsidRPr="005C6527" w:rsidRDefault="005C6527" w:rsidP="005C6527">
      <w:pPr>
        <w:numPr>
          <w:ilvl w:val="0"/>
          <w:numId w:val="2"/>
        </w:numPr>
        <w:spacing w:before="100" w:beforeAutospacing="1" w:after="100" w:afterAutospacing="1" w:line="240" w:lineRule="auto"/>
        <w:ind w:left="600" w:right="600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документ, подтверждающий родство с участником СВО (свидетельство о браке, свидетельство о рождении, документ, подтверждающий усыновление, опеку (свидетельство об усыновлении, акт органа опеки об опекунстве);</w:t>
      </w:r>
    </w:p>
    <w:p w:rsidR="005C6527" w:rsidRPr="005C6527" w:rsidRDefault="005C6527" w:rsidP="005C6527">
      <w:pPr>
        <w:numPr>
          <w:ilvl w:val="0"/>
          <w:numId w:val="2"/>
        </w:numPr>
        <w:spacing w:before="100" w:beforeAutospacing="1" w:after="100" w:afterAutospacing="1" w:line="240" w:lineRule="auto"/>
        <w:ind w:left="600" w:right="600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удостоверение члена семьи погибшего ветерана боевых действий.</w:t>
      </w:r>
    </w:p>
    <w:p w:rsidR="005C6527" w:rsidRPr="005C6527" w:rsidRDefault="005C6527" w:rsidP="005C6527">
      <w:pPr>
        <w:spacing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5C6527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>QR-код для подтверждения статуса участника СВО</w:t>
      </w:r>
    </w:p>
    <w:p w:rsidR="005C6527" w:rsidRPr="005C6527" w:rsidRDefault="005C6527" w:rsidP="005C6527">
      <w:pPr>
        <w:spacing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 2025 года в субъектах Российской Федерации внедряется сервис </w:t>
      </w:r>
      <w:r w:rsidRPr="005C6527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ru-RU"/>
        </w:rPr>
        <w:t>«QR-код для подтверждения статуса участника СВО»</w:t>
      </w:r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, который направлен на упрощение доступа военнослужащих, а также членов их семей для посещения мероприятий в учреждениях культуры.</w:t>
      </w:r>
    </w:p>
    <w:p w:rsidR="005C6527" w:rsidRPr="005C6527" w:rsidRDefault="005C6527" w:rsidP="005C6527">
      <w:pPr>
        <w:spacing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Получить QR-код можно на Едином портале государственных услуг. Чтобы воспользоваться сервисом:</w:t>
      </w:r>
    </w:p>
    <w:p w:rsidR="005C6527" w:rsidRPr="005C6527" w:rsidRDefault="005C6527" w:rsidP="005C6527">
      <w:pPr>
        <w:numPr>
          <w:ilvl w:val="0"/>
          <w:numId w:val="3"/>
        </w:numPr>
        <w:spacing w:before="100" w:beforeAutospacing="1" w:after="100" w:afterAutospacing="1" w:line="240" w:lineRule="auto"/>
        <w:ind w:left="600" w:right="600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откройте приложение «</w:t>
      </w:r>
      <w:proofErr w:type="spellStart"/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Госуслуги</w:t>
      </w:r>
      <w:proofErr w:type="spellEnd"/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»,</w:t>
      </w:r>
    </w:p>
    <w:p w:rsidR="005C6527" w:rsidRPr="005C6527" w:rsidRDefault="005C6527" w:rsidP="005C6527">
      <w:pPr>
        <w:numPr>
          <w:ilvl w:val="0"/>
          <w:numId w:val="3"/>
        </w:numPr>
        <w:spacing w:before="100" w:beforeAutospacing="1" w:after="100" w:afterAutospacing="1" w:line="240" w:lineRule="auto"/>
        <w:ind w:left="600" w:right="600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в поисковой строке цифрового помощника Макса напишите </w:t>
      </w:r>
      <w:r w:rsidRPr="005C6527"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  <w:t>«QR-код СВО»</w:t>
      </w:r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,</w:t>
      </w:r>
    </w:p>
    <w:p w:rsidR="005C6527" w:rsidRPr="005C6527" w:rsidRDefault="005C6527" w:rsidP="005C6527">
      <w:pPr>
        <w:numPr>
          <w:ilvl w:val="0"/>
          <w:numId w:val="3"/>
        </w:numPr>
        <w:spacing w:before="100" w:beforeAutospacing="1" w:after="100" w:afterAutospacing="1" w:line="240" w:lineRule="auto"/>
        <w:ind w:left="600" w:right="600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перейдите на страницу сервиса,</w:t>
      </w:r>
    </w:p>
    <w:p w:rsidR="005C6527" w:rsidRPr="005C6527" w:rsidRDefault="005C6527" w:rsidP="005C6527">
      <w:pPr>
        <w:numPr>
          <w:ilvl w:val="0"/>
          <w:numId w:val="3"/>
        </w:numPr>
        <w:spacing w:before="100" w:beforeAutospacing="1" w:after="100" w:afterAutospacing="1" w:line="240" w:lineRule="auto"/>
        <w:ind w:left="600" w:right="600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нажмите </w:t>
      </w:r>
      <w:r w:rsidRPr="005C6527"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  <w:t>«Получить»</w:t>
      </w:r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</w:t>
      </w:r>
    </w:p>
    <w:p w:rsidR="005C6527" w:rsidRPr="005C6527" w:rsidRDefault="005C6527" w:rsidP="005C6527">
      <w:pPr>
        <w:spacing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Также можно воспользоваться прямой ссылкой на сервис </w:t>
      </w:r>
      <w:hyperlink r:id="rId8" w:tgtFrame="_blank" w:history="1">
        <w:r w:rsidRPr="005C6527">
          <w:rPr>
            <w:rFonts w:ascii="Times New Roman" w:eastAsia="Times New Roman" w:hAnsi="Times New Roman" w:cs="Times New Roman"/>
            <w:color w:val="ED2324"/>
            <w:sz w:val="24"/>
            <w:szCs w:val="24"/>
            <w:lang w:eastAsia="ru-RU"/>
          </w:rPr>
          <w:t>www.gosuslugi.ru/culturesmo</w:t>
        </w:r>
        <w:r w:rsidRPr="005C6527">
          <w:rPr>
            <w:rFonts w:ascii="Tahoma" w:eastAsia="Times New Roman" w:hAnsi="Tahoma" w:cs="Tahoma"/>
            <w:color w:val="ED2324"/>
            <w:sz w:val="24"/>
            <w:szCs w:val="24"/>
            <w:lang w:eastAsia="ru-RU"/>
          </w:rPr>
          <w:t>﻿</w:t>
        </w:r>
      </w:hyperlink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</w:t>
      </w:r>
    </w:p>
    <w:p w:rsidR="005C6527" w:rsidRPr="005C6527" w:rsidRDefault="005C6527" w:rsidP="005C6527">
      <w:pPr>
        <w:spacing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Применение QR-кода не отменяет действие справок, выданных на бумажном носителе. За участниками СВО и членами их семей в полном объеме сохраняется право выбора способа подтверждения статуса: как путем предъявления бумажной справки (в том числе полученной через Единый портал государственных и муниципальных услуг (функций) или в уполномоченных органах), так и посредством использования мобильного приложения «</w:t>
      </w:r>
      <w:proofErr w:type="spellStart"/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Госуслуги</w:t>
      </w:r>
      <w:proofErr w:type="spellEnd"/>
      <w:r w:rsidRPr="005C6527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». Оба способа обладают равной юридической силой для предоставления соответствующих мер поддержки в момент обращения.</w:t>
      </w:r>
    </w:p>
    <w:p w:rsidR="005C6527" w:rsidRPr="005C6527" w:rsidRDefault="005C6527" w:rsidP="005C6527">
      <w:pPr>
        <w:spacing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proofErr w:type="gramStart"/>
      <w:r w:rsidRPr="005C6527">
        <w:rPr>
          <w:rFonts w:ascii="Times New Roman" w:eastAsia="Times New Roman" w:hAnsi="Times New Roman" w:cs="Times New Roman"/>
          <w:i/>
          <w:iCs/>
          <w:color w:val="3C3C3C"/>
          <w:sz w:val="24"/>
          <w:szCs w:val="24"/>
          <w:lang w:eastAsia="ru-RU"/>
        </w:rPr>
        <w:t>Обращаем внимание, на детей супруги (супруга) от предыдущего брака, на которых не оформлено опекунство либо усыновление, проживающих совместно с участником СВО, льгота не распространяется.</w:t>
      </w:r>
      <w:proofErr w:type="gramEnd"/>
    </w:p>
    <w:p w:rsidR="00BE10B9" w:rsidRDefault="00BE10B9">
      <w:pP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825181" w:rsidRDefault="00BE10B9">
      <w:pP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Вышеуказанные категории граждан имею право бесплатного посещения Абатского краеведческого музея (без экскурсионного обслуживания). </w:t>
      </w:r>
    </w:p>
    <w:p w:rsidR="00825181" w:rsidRDefault="00BE10B9"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В рамках работы музейного клуба «Пятница»,  мероприятия проводятся для членов семей действующих участников СВО, при предъявлении ими соответствующих документов. </w:t>
      </w:r>
    </w:p>
    <w:sectPr w:rsidR="00825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C11A6"/>
    <w:multiLevelType w:val="multilevel"/>
    <w:tmpl w:val="7E0C3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E25949"/>
    <w:multiLevelType w:val="multilevel"/>
    <w:tmpl w:val="FBF82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7A4016"/>
    <w:multiLevelType w:val="multilevel"/>
    <w:tmpl w:val="7E0C3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595E9F"/>
    <w:multiLevelType w:val="multilevel"/>
    <w:tmpl w:val="7E0C3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15513E"/>
    <w:multiLevelType w:val="multilevel"/>
    <w:tmpl w:val="0AE2F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77090F"/>
    <w:multiLevelType w:val="multilevel"/>
    <w:tmpl w:val="7E0C3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8E9"/>
    <w:rsid w:val="001168E9"/>
    <w:rsid w:val="0018372E"/>
    <w:rsid w:val="001F28B3"/>
    <w:rsid w:val="002951A1"/>
    <w:rsid w:val="0057098C"/>
    <w:rsid w:val="005C6527"/>
    <w:rsid w:val="005F64ED"/>
    <w:rsid w:val="00825181"/>
    <w:rsid w:val="00901055"/>
    <w:rsid w:val="009C337B"/>
    <w:rsid w:val="00BE10B9"/>
    <w:rsid w:val="00CA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33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C65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65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5C6527"/>
    <w:rPr>
      <w:b/>
      <w:bCs/>
    </w:rPr>
  </w:style>
  <w:style w:type="character" w:styleId="a4">
    <w:name w:val="Hyperlink"/>
    <w:basedOn w:val="a0"/>
    <w:uiPriority w:val="99"/>
    <w:semiHidden/>
    <w:unhideWhenUsed/>
    <w:rsid w:val="005C6527"/>
    <w:rPr>
      <w:color w:val="0000FF"/>
      <w:u w:val="single"/>
    </w:rPr>
  </w:style>
  <w:style w:type="character" w:styleId="a5">
    <w:name w:val="Emphasis"/>
    <w:basedOn w:val="a0"/>
    <w:uiPriority w:val="20"/>
    <w:qFormat/>
    <w:rsid w:val="005C6527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9C33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aragraphparagraph2ficb">
    <w:name w:val="paragraph_paragraph__2ficb"/>
    <w:basedOn w:val="a"/>
    <w:rsid w:val="001F2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33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C65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65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5C6527"/>
    <w:rPr>
      <w:b/>
      <w:bCs/>
    </w:rPr>
  </w:style>
  <w:style w:type="character" w:styleId="a4">
    <w:name w:val="Hyperlink"/>
    <w:basedOn w:val="a0"/>
    <w:uiPriority w:val="99"/>
    <w:semiHidden/>
    <w:unhideWhenUsed/>
    <w:rsid w:val="005C6527"/>
    <w:rPr>
      <w:color w:val="0000FF"/>
      <w:u w:val="single"/>
    </w:rPr>
  </w:style>
  <w:style w:type="character" w:styleId="a5">
    <w:name w:val="Emphasis"/>
    <w:basedOn w:val="a0"/>
    <w:uiPriority w:val="20"/>
    <w:qFormat/>
    <w:rsid w:val="005C6527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9C33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aragraphparagraph2ficb">
    <w:name w:val="paragraph_paragraph__2ficb"/>
    <w:basedOn w:val="a"/>
    <w:rsid w:val="001F2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9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91593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29752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578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1844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014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496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189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6822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7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618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5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culturesmo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dn.culture.ru/files/44b2d814-c454-58a1-abd9-38b33e6b4b22/%D0%A0%D0%B5%D0%BA%D0%BE%D0%BC%D0%B5%D0%BD%D0%B4%D1%83%D0%B5%D0%BC%D1%8B%D0%B9_%D0%BE%D0%B1%D1%80%D0%B0%D0%B7%D0%B5%D1%86_%D0%B4%D0%BB%D1%8F_%D1%83%D1%87%D0%B0%D1%81%D1%82%D0%BD%D0%B8%D0%BA%D0%BE%D0%B2_%D1%81%D0%BF%D0%B5%D1%86%D0%B8%D0%B0%D0%BB%D1%8C%D0%BD%D0%BE%D0%B9_%D0%B2%D0%BE%D0%B5%D0%BD%D0%BD%D0%BE%D0%B9_%D0%BE%D0%BF%D0%B5%D1%80%D0%B0%D1%86%D0%B8%D0%B8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Гелева</dc:creator>
  <cp:lastModifiedBy>Гелева</cp:lastModifiedBy>
  <cp:revision>5</cp:revision>
  <dcterms:created xsi:type="dcterms:W3CDTF">2026-10-15T07:13:00Z</dcterms:created>
  <dcterms:modified xsi:type="dcterms:W3CDTF">2026-10-15T07:25:00Z</dcterms:modified>
</cp:coreProperties>
</file>